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669" w:rsidRPr="00F37669" w:rsidRDefault="00F37669" w:rsidP="00F37669">
      <w:pPr>
        <w:jc w:val="center"/>
        <w:rPr>
          <w:b/>
          <w:bCs/>
          <w:sz w:val="52"/>
          <w:szCs w:val="52"/>
        </w:rPr>
      </w:pPr>
      <w:r w:rsidRPr="00F37669">
        <w:rPr>
          <w:b/>
          <w:bCs/>
          <w:sz w:val="52"/>
          <w:szCs w:val="52"/>
        </w:rPr>
        <w:t>TP LANGAGE C</w:t>
      </w:r>
    </w:p>
    <w:p w:rsidR="005C304A" w:rsidRPr="00F37669" w:rsidRDefault="00F83CE8">
      <w:pPr>
        <w:rPr>
          <w:b/>
          <w:bCs/>
        </w:rPr>
      </w:pPr>
      <w:r w:rsidRPr="00F37669">
        <w:rPr>
          <w:b/>
          <w:bCs/>
        </w:rPr>
        <w:t>EXERCICE 1</w:t>
      </w:r>
    </w:p>
    <w:p w:rsidR="00F83CE8" w:rsidRDefault="00F83CE8" w:rsidP="00685923">
      <w:pPr>
        <w:spacing w:line="360" w:lineRule="auto"/>
        <w:rPr>
          <w:color w:val="000000"/>
        </w:rPr>
      </w:pPr>
      <w:r>
        <w:rPr>
          <w:color w:val="000000"/>
        </w:rPr>
        <w:t>On souhaite gérer les utilisateurs d'une application. Les informations sur ces utilisateurs seront</w:t>
      </w:r>
      <w:r>
        <w:rPr>
          <w:color w:val="000000"/>
        </w:rPr>
        <w:br/>
        <w:t>stockées par défaut dans le répertoire racine (C:\ par exemple) au sein d'un fichier utilisateurs.dat.</w:t>
      </w:r>
      <w:r>
        <w:rPr>
          <w:color w:val="000000"/>
        </w:rPr>
        <w:br/>
        <w:t xml:space="preserve">Les informations décrivant un utilisateur sont </w:t>
      </w:r>
      <w:proofErr w:type="gramStart"/>
      <w:r>
        <w:rPr>
          <w:color w:val="000000"/>
        </w:rPr>
        <w:t>:</w:t>
      </w:r>
      <w:proofErr w:type="gramEnd"/>
      <w:r>
        <w:rPr>
          <w:color w:val="000000"/>
        </w:rPr>
        <w:br/>
      </w:r>
      <w:proofErr w:type="spellStart"/>
      <w:r>
        <w:rPr>
          <w:color w:val="000000"/>
        </w:rPr>
        <w:t>IDUtilisateur</w:t>
      </w:r>
      <w:proofErr w:type="spellEnd"/>
      <w:r>
        <w:rPr>
          <w:color w:val="000000"/>
        </w:rPr>
        <w:t xml:space="preserve"> chaine de caractères (25 au maximum)</w:t>
      </w:r>
      <w:r>
        <w:rPr>
          <w:color w:val="000000"/>
        </w:rPr>
        <w:br/>
      </w:r>
      <w:proofErr w:type="spellStart"/>
      <w:r>
        <w:rPr>
          <w:color w:val="000000"/>
        </w:rPr>
        <w:t>MotPasse</w:t>
      </w:r>
      <w:proofErr w:type="spellEnd"/>
      <w:r>
        <w:rPr>
          <w:color w:val="000000"/>
        </w:rPr>
        <w:t xml:space="preserve"> chaine de caractères (15 au maximum)</w:t>
      </w:r>
      <w:r>
        <w:rPr>
          <w:color w:val="000000"/>
        </w:rPr>
        <w:br/>
      </w:r>
      <w:proofErr w:type="spellStart"/>
      <w:r>
        <w:rPr>
          <w:color w:val="000000"/>
        </w:rPr>
        <w:t>NomUtilisateur</w:t>
      </w:r>
      <w:proofErr w:type="spellEnd"/>
      <w:r>
        <w:rPr>
          <w:color w:val="000000"/>
        </w:rPr>
        <w:t xml:space="preserve"> ch</w:t>
      </w:r>
      <w:bookmarkStart w:id="0" w:name="_GoBack"/>
      <w:bookmarkEnd w:id="0"/>
      <w:r>
        <w:rPr>
          <w:color w:val="000000"/>
        </w:rPr>
        <w:t>aine de caractères (15 au maximum)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1. </w:t>
      </w:r>
      <w:r>
        <w:rPr>
          <w:color w:val="000000"/>
        </w:rPr>
        <w:t xml:space="preserve">Créer une structure représentant un utilisateur. 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2. </w:t>
      </w:r>
      <w:r>
        <w:rPr>
          <w:color w:val="000000"/>
        </w:rPr>
        <w:t xml:space="preserve">Ecrire une fonction </w:t>
      </w:r>
      <w:proofErr w:type="spellStart"/>
      <w:r>
        <w:rPr>
          <w:b/>
          <w:bCs/>
          <w:color w:val="000000"/>
        </w:rPr>
        <w:t>ajouterUtilisateur</w:t>
      </w:r>
      <w:proofErr w:type="spellEnd"/>
      <w:r>
        <w:rPr>
          <w:b/>
          <w:bCs/>
          <w:color w:val="000000"/>
        </w:rPr>
        <w:t xml:space="preserve"> </w:t>
      </w:r>
      <w:r>
        <w:rPr>
          <w:color w:val="000000"/>
        </w:rPr>
        <w:t>qui prend en paramètres un File représentant le fichier et</w:t>
      </w:r>
      <w:r>
        <w:rPr>
          <w:color w:val="000000"/>
        </w:rPr>
        <w:br/>
        <w:t xml:space="preserve">un utilisateur et qui permet d’ajouter un utilisateur au fichier. 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3. </w:t>
      </w:r>
      <w:r>
        <w:rPr>
          <w:color w:val="000000"/>
        </w:rPr>
        <w:t xml:space="preserve">Ecrire une fonction </w:t>
      </w:r>
      <w:proofErr w:type="spellStart"/>
      <w:r>
        <w:rPr>
          <w:b/>
          <w:bCs/>
          <w:color w:val="000000"/>
        </w:rPr>
        <w:t>lireUtilisateurs</w:t>
      </w:r>
      <w:proofErr w:type="spellEnd"/>
      <w:r>
        <w:rPr>
          <w:b/>
          <w:bCs/>
          <w:color w:val="000000"/>
        </w:rPr>
        <w:t xml:space="preserve"> </w:t>
      </w:r>
      <w:r>
        <w:rPr>
          <w:color w:val="000000"/>
        </w:rPr>
        <w:t>qui prend comme arguments un tableau d’utilisateurs USERS</w:t>
      </w:r>
      <w:r>
        <w:rPr>
          <w:color w:val="000000"/>
        </w:rPr>
        <w:br/>
        <w:t>et un File représentant le fichier et qui permet de remplir le tableau par les enregistrements du</w:t>
      </w:r>
      <w:r>
        <w:rPr>
          <w:color w:val="000000"/>
        </w:rPr>
        <w:br/>
        <w:t xml:space="preserve">fichier. 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4. </w:t>
      </w:r>
      <w:r>
        <w:rPr>
          <w:color w:val="000000"/>
        </w:rPr>
        <w:t xml:space="preserve">Ecrire un programme principale qui permet de : </w:t>
      </w:r>
      <w:r>
        <w:rPr>
          <w:color w:val="000000"/>
        </w:rPr>
        <w:br/>
        <w:t>• Demander le nombre des utilisateurs de l’application.</w:t>
      </w:r>
      <w:r>
        <w:rPr>
          <w:color w:val="000000"/>
        </w:rPr>
        <w:br/>
        <w:t>• Entrer les informations sur les utilisateurs et les ajouter au fichier utilisateurs.dat (utiliser</w:t>
      </w:r>
      <w:r>
        <w:rPr>
          <w:color w:val="000000"/>
        </w:rPr>
        <w:br/>
        <w:t xml:space="preserve">la fonction </w:t>
      </w:r>
      <w:proofErr w:type="spellStart"/>
      <w:r>
        <w:rPr>
          <w:color w:val="000000"/>
        </w:rPr>
        <w:t>ajouterUtilisateur</w:t>
      </w:r>
      <w:proofErr w:type="spellEnd"/>
      <w:proofErr w:type="gramStart"/>
      <w:r>
        <w:rPr>
          <w:color w:val="000000"/>
        </w:rPr>
        <w:t>)</w:t>
      </w:r>
      <w:proofErr w:type="gramEnd"/>
      <w:r>
        <w:rPr>
          <w:color w:val="000000"/>
        </w:rPr>
        <w:br/>
        <w:t>• Afficher la liste des utilisateurs enregistrés sur le fichier utilisateurs.dat (utiliser la</w:t>
      </w:r>
      <w:r>
        <w:rPr>
          <w:color w:val="000000"/>
        </w:rPr>
        <w:br/>
        <w:t xml:space="preserve">fonction </w:t>
      </w:r>
      <w:proofErr w:type="spellStart"/>
      <w:r>
        <w:rPr>
          <w:color w:val="000000"/>
        </w:rPr>
        <w:t>lireUtilisateurs</w:t>
      </w:r>
      <w:proofErr w:type="spellEnd"/>
      <w:r>
        <w:rPr>
          <w:color w:val="000000"/>
        </w:rPr>
        <w:t>)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Attention </w:t>
      </w:r>
      <w:r>
        <w:rPr>
          <w:color w:val="000000"/>
        </w:rPr>
        <w:t>: L’ouverture et la fermeture du fichier se font au niveau du programme principal</w:t>
      </w:r>
    </w:p>
    <w:p w:rsidR="00685923" w:rsidRPr="00685923" w:rsidRDefault="00685923" w:rsidP="00685923">
      <w:pPr>
        <w:spacing w:line="360" w:lineRule="auto"/>
        <w:rPr>
          <w:color w:val="000000"/>
          <w:sz w:val="8"/>
          <w:szCs w:val="8"/>
        </w:rPr>
      </w:pPr>
    </w:p>
    <w:p w:rsidR="00F83CE8" w:rsidRPr="0079181A" w:rsidRDefault="00F83CE8">
      <w:pPr>
        <w:rPr>
          <w:b/>
          <w:bCs/>
          <w:color w:val="000000"/>
        </w:rPr>
      </w:pPr>
      <w:r w:rsidRPr="0079181A">
        <w:rPr>
          <w:b/>
          <w:bCs/>
          <w:color w:val="000000"/>
        </w:rPr>
        <w:t>EXERCICE 2 :</w:t>
      </w:r>
    </w:p>
    <w:p w:rsidR="00F83CE8" w:rsidRPr="0079181A" w:rsidRDefault="00405914">
      <w:pPr>
        <w:rPr>
          <w:b/>
          <w:bCs/>
        </w:rPr>
      </w:pPr>
      <w:r w:rsidRPr="0079181A">
        <w:rPr>
          <w:b/>
          <w:bCs/>
        </w:rPr>
        <w:t>Q1 :</w:t>
      </w:r>
    </w:p>
    <w:p w:rsidR="00405914" w:rsidRDefault="00405914" w:rsidP="00685923">
      <w:pPr>
        <w:spacing w:line="360" w:lineRule="auto"/>
        <w:rPr>
          <w:color w:val="000000"/>
        </w:rPr>
      </w:pPr>
      <w:r>
        <w:rPr>
          <w:color w:val="000000"/>
        </w:rPr>
        <w:t>Corriger le programme suivant pour pouvoir afficher tous les diviseurs d’un nombre saisi au clavier :</w:t>
      </w:r>
      <w:r>
        <w:rPr>
          <w:color w:val="000000"/>
        </w:rPr>
        <w:br/>
        <w:t>#</w:t>
      </w:r>
      <w:proofErr w:type="spellStart"/>
      <w:r>
        <w:rPr>
          <w:color w:val="000000"/>
        </w:rPr>
        <w:t>include</w:t>
      </w:r>
      <w:proofErr w:type="spellEnd"/>
      <w:r>
        <w:rPr>
          <w:color w:val="000000"/>
        </w:rPr>
        <w:t>&lt;</w:t>
      </w:r>
      <w:proofErr w:type="spellStart"/>
      <w:r>
        <w:rPr>
          <w:color w:val="000000"/>
        </w:rPr>
        <w:t>stdio.h</w:t>
      </w:r>
      <w:proofErr w:type="spellEnd"/>
      <w:r>
        <w:rPr>
          <w:color w:val="000000"/>
        </w:rPr>
        <w:t>&gt;</w:t>
      </w:r>
      <w:r>
        <w:rPr>
          <w:color w:val="000000"/>
        </w:rPr>
        <w:br/>
        <w:t>#</w:t>
      </w:r>
      <w:proofErr w:type="spellStart"/>
      <w:r>
        <w:rPr>
          <w:color w:val="000000"/>
        </w:rPr>
        <w:t>include</w:t>
      </w:r>
      <w:proofErr w:type="spellEnd"/>
      <w:r>
        <w:rPr>
          <w:color w:val="000000"/>
        </w:rPr>
        <w:t>&lt;</w:t>
      </w:r>
      <w:proofErr w:type="spellStart"/>
      <w:r>
        <w:rPr>
          <w:color w:val="000000"/>
        </w:rPr>
        <w:t>stdlib.h</w:t>
      </w:r>
      <w:proofErr w:type="spellEnd"/>
      <w:r>
        <w:rPr>
          <w:color w:val="000000"/>
        </w:rPr>
        <w:t>&gt;</w:t>
      </w:r>
      <w:r>
        <w:rPr>
          <w:color w:val="000000"/>
        </w:rPr>
        <w:br/>
      </w:r>
      <w:proofErr w:type="spellStart"/>
      <w:r>
        <w:rPr>
          <w:color w:val="000000"/>
        </w:rPr>
        <w:t>int</w:t>
      </w:r>
      <w:proofErr w:type="spellEnd"/>
      <w:r>
        <w:rPr>
          <w:color w:val="000000"/>
        </w:rPr>
        <w:t xml:space="preserve"> main(){</w:t>
      </w:r>
      <w:r>
        <w:rPr>
          <w:color w:val="000000"/>
        </w:rPr>
        <w:br/>
      </w:r>
      <w:proofErr w:type="spellStart"/>
      <w:r>
        <w:rPr>
          <w:color w:val="000000"/>
        </w:rPr>
        <w:t>int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nbr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div</w:t>
      </w:r>
      <w:proofErr w:type="spellEnd"/>
      <w:r>
        <w:rPr>
          <w:color w:val="000000"/>
        </w:rPr>
        <w:t>;</w:t>
      </w:r>
      <w:r>
        <w:rPr>
          <w:color w:val="000000"/>
        </w:rPr>
        <w:br/>
      </w:r>
      <w:proofErr w:type="spellStart"/>
      <w:r>
        <w:rPr>
          <w:color w:val="000000"/>
        </w:rPr>
        <w:t>printf</w:t>
      </w:r>
      <w:proofErr w:type="spellEnd"/>
      <w:r>
        <w:rPr>
          <w:color w:val="000000"/>
        </w:rPr>
        <w:t xml:space="preserve">("Entrer un </w:t>
      </w:r>
      <w:proofErr w:type="spellStart"/>
      <w:r>
        <w:rPr>
          <w:color w:val="000000"/>
        </w:rPr>
        <w:t>nombre\n</w:t>
      </w:r>
      <w:proofErr w:type="spellEnd"/>
      <w:r>
        <w:rPr>
          <w:color w:val="000000"/>
        </w:rPr>
        <w:t>") ;</w:t>
      </w:r>
      <w:r>
        <w:rPr>
          <w:color w:val="000000"/>
        </w:rPr>
        <w:br/>
      </w:r>
      <w:proofErr w:type="spellStart"/>
      <w:r>
        <w:rPr>
          <w:color w:val="000000"/>
        </w:rPr>
        <w:t>scanf</w:t>
      </w:r>
      <w:proofErr w:type="spellEnd"/>
      <w:r>
        <w:rPr>
          <w:color w:val="000000"/>
        </w:rPr>
        <w:t>("%d", &amp;</w:t>
      </w:r>
      <w:proofErr w:type="spellStart"/>
      <w:r>
        <w:rPr>
          <w:color w:val="000000"/>
        </w:rPr>
        <w:t>nbr</w:t>
      </w:r>
      <w:proofErr w:type="spellEnd"/>
      <w:r>
        <w:rPr>
          <w:color w:val="000000"/>
        </w:rPr>
        <w:t>) ;</w:t>
      </w:r>
      <w:r>
        <w:rPr>
          <w:color w:val="000000"/>
        </w:rPr>
        <w:br/>
      </w:r>
      <w:proofErr w:type="spellStart"/>
      <w:r>
        <w:rPr>
          <w:color w:val="000000"/>
        </w:rPr>
        <w:t>while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div</w:t>
      </w:r>
      <w:proofErr w:type="spellEnd"/>
      <w:r>
        <w:rPr>
          <w:color w:val="000000"/>
        </w:rPr>
        <w:t>&lt;</w:t>
      </w:r>
      <w:proofErr w:type="spellStart"/>
      <w:r>
        <w:rPr>
          <w:color w:val="000000"/>
        </w:rPr>
        <w:t>nbr</w:t>
      </w:r>
      <w:proofErr w:type="spellEnd"/>
      <w:r>
        <w:rPr>
          <w:color w:val="000000"/>
        </w:rPr>
        <w:t>){</w:t>
      </w:r>
      <w:r>
        <w:rPr>
          <w:color w:val="000000"/>
        </w:rPr>
        <w:br/>
        <w:t>if(</w:t>
      </w:r>
      <w:proofErr w:type="spellStart"/>
      <w:r>
        <w:rPr>
          <w:color w:val="000000"/>
        </w:rPr>
        <w:t>nbr</w:t>
      </w:r>
      <w:proofErr w:type="spellEnd"/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/ </w:t>
      </w:r>
      <w:proofErr w:type="spellStart"/>
      <w:r>
        <w:rPr>
          <w:color w:val="000000"/>
        </w:rPr>
        <w:t>div</w:t>
      </w:r>
      <w:proofErr w:type="spellEnd"/>
      <w:r>
        <w:rPr>
          <w:color w:val="000000"/>
        </w:rPr>
        <w:t xml:space="preserve"> == 0) </w:t>
      </w:r>
      <w:proofErr w:type="spellStart"/>
      <w:r>
        <w:rPr>
          <w:color w:val="000000"/>
        </w:rPr>
        <w:t>div</w:t>
      </w:r>
      <w:proofErr w:type="spellEnd"/>
      <w:r>
        <w:rPr>
          <w:color w:val="000000"/>
        </w:rPr>
        <w:t>+=1;</w:t>
      </w:r>
      <w:r>
        <w:rPr>
          <w:color w:val="000000"/>
        </w:rPr>
        <w:br/>
      </w:r>
      <w:r>
        <w:rPr>
          <w:color w:val="000000"/>
        </w:rPr>
        <w:lastRenderedPageBreak/>
        <w:t>}</w:t>
      </w:r>
      <w:r>
        <w:rPr>
          <w:color w:val="000000"/>
        </w:rPr>
        <w:br/>
      </w:r>
      <w:proofErr w:type="spellStart"/>
      <w:r>
        <w:rPr>
          <w:color w:val="000000"/>
        </w:rPr>
        <w:t>printf</w:t>
      </w:r>
      <w:proofErr w:type="spellEnd"/>
      <w:r>
        <w:rPr>
          <w:color w:val="000000"/>
        </w:rPr>
        <w:t>("%</w:t>
      </w:r>
      <w:proofErr w:type="spellStart"/>
      <w:r>
        <w:rPr>
          <w:color w:val="000000"/>
        </w:rPr>
        <w:t>d\n</w:t>
      </w:r>
      <w:proofErr w:type="spellEnd"/>
      <w:r>
        <w:rPr>
          <w:color w:val="000000"/>
        </w:rPr>
        <w:t xml:space="preserve">", </w:t>
      </w:r>
      <w:proofErr w:type="spellStart"/>
      <w:r>
        <w:rPr>
          <w:color w:val="000000"/>
        </w:rPr>
        <w:t>div</w:t>
      </w:r>
      <w:proofErr w:type="spellEnd"/>
      <w:r>
        <w:rPr>
          <w:color w:val="000000"/>
        </w:rPr>
        <w:t>);</w:t>
      </w:r>
      <w:r>
        <w:rPr>
          <w:color w:val="000000"/>
        </w:rPr>
        <w:br/>
      </w:r>
      <w:proofErr w:type="spellStart"/>
      <w:r>
        <w:rPr>
          <w:color w:val="000000"/>
        </w:rPr>
        <w:t>getchar</w:t>
      </w:r>
      <w:proofErr w:type="spellEnd"/>
      <w:r>
        <w:rPr>
          <w:color w:val="000000"/>
        </w:rPr>
        <w:t>();</w:t>
      </w:r>
      <w:r>
        <w:rPr>
          <w:color w:val="000000"/>
        </w:rPr>
        <w:br/>
        <w:t>return 0;</w:t>
      </w:r>
      <w:r>
        <w:rPr>
          <w:color w:val="000000"/>
        </w:rPr>
        <w:br/>
        <w:t>}</w:t>
      </w:r>
      <w:r>
        <w:rPr>
          <w:color w:val="000000"/>
        </w:rPr>
        <w:br/>
      </w:r>
      <w:r>
        <w:rPr>
          <w:b/>
          <w:bCs/>
          <w:i/>
          <w:iCs/>
          <w:color w:val="000000"/>
        </w:rPr>
        <w:t>Q2</w:t>
      </w:r>
      <w:r>
        <w:rPr>
          <w:color w:val="000000"/>
        </w:rPr>
        <w:br/>
        <w:t>On veut utiliser un tableau pour gérer un stock d’articles.</w:t>
      </w:r>
      <w:r>
        <w:rPr>
          <w:color w:val="000000"/>
        </w:rPr>
        <w:br/>
        <w:t>1. Le responsable sur le stock doit alimenter le stock. Ecrire une fonction pour ajouter plusieurs</w:t>
      </w:r>
      <w:r>
        <w:rPr>
          <w:color w:val="000000"/>
        </w:rPr>
        <w:br/>
        <w:t>articles au stock. Pour tout article, il faut donner sa référence, son nom et sa quantité en stock.</w:t>
      </w:r>
      <w:r>
        <w:rPr>
          <w:color w:val="000000"/>
        </w:rPr>
        <w:br/>
        <w:t>2. Ecrire une fonction permettant de supprimer un article du stock. La référence de l’article est</w:t>
      </w:r>
      <w:r>
        <w:rPr>
          <w:color w:val="000000"/>
        </w:rPr>
        <w:br/>
        <w:t xml:space="preserve">passée en paramètre de cette fonction. </w:t>
      </w:r>
      <w:r>
        <w:rPr>
          <w:color w:val="000000"/>
        </w:rPr>
        <w:br/>
        <w:t>3. Ecrire une fonction pour trier les articles du stock selon la quantité en stock et en ordre</w:t>
      </w:r>
      <w:r>
        <w:rPr>
          <w:color w:val="000000"/>
        </w:rPr>
        <w:br/>
        <w:t xml:space="preserve">croissant. </w:t>
      </w:r>
      <w:r>
        <w:rPr>
          <w:color w:val="000000"/>
        </w:rPr>
        <w:br/>
        <w:t xml:space="preserve">4. Ecrire un programme principal pour: </w:t>
      </w:r>
      <w:r>
        <w:rPr>
          <w:color w:val="000000"/>
        </w:rPr>
        <w:br/>
        <w:t>• Alimenter le stock avec un nombre d’articles saisi au clavier.</w:t>
      </w:r>
      <w:r>
        <w:rPr>
          <w:color w:val="000000"/>
        </w:rPr>
        <w:br/>
        <w:t>• Trier les articles.</w:t>
      </w:r>
      <w:r>
        <w:rPr>
          <w:color w:val="000000"/>
        </w:rPr>
        <w:br/>
        <w:t>• Afficher la liste des articles.</w:t>
      </w:r>
    </w:p>
    <w:p w:rsidR="0079181A" w:rsidRPr="0079181A" w:rsidRDefault="0079181A" w:rsidP="00685923">
      <w:pPr>
        <w:spacing w:line="360" w:lineRule="auto"/>
        <w:rPr>
          <w:b/>
          <w:bCs/>
          <w:color w:val="000000"/>
        </w:rPr>
      </w:pPr>
      <w:r w:rsidRPr="0079181A">
        <w:rPr>
          <w:b/>
          <w:bCs/>
          <w:color w:val="000000"/>
        </w:rPr>
        <w:t>EXERCICE 3 :</w:t>
      </w:r>
    </w:p>
    <w:p w:rsidR="0079181A" w:rsidRDefault="0079181A" w:rsidP="00685923">
      <w:pPr>
        <w:spacing w:line="360" w:lineRule="auto"/>
      </w:pPr>
      <w:r>
        <w:rPr>
          <w:color w:val="000000"/>
        </w:rPr>
        <w:t>On veut créer un programme pour gérer les filières et les modules enseignés au sein de notre</w:t>
      </w:r>
      <w:r>
        <w:rPr>
          <w:color w:val="000000"/>
        </w:rPr>
        <w:br/>
        <w:t>établissement.</w:t>
      </w:r>
      <w:r>
        <w:rPr>
          <w:color w:val="000000"/>
        </w:rPr>
        <w:br/>
        <w:t>Chaque module est défini par son numéro (entier) et son intitulé (Chaîne de caractères).</w:t>
      </w:r>
      <w:r>
        <w:rPr>
          <w:color w:val="000000"/>
        </w:rPr>
        <w:br/>
        <w:t xml:space="preserve">Toute filière de notre établissement est définie par son code (Chaîne de caractères), son </w:t>
      </w:r>
      <w:proofErr w:type="gramStart"/>
      <w:r>
        <w:rPr>
          <w:color w:val="000000"/>
        </w:rPr>
        <w:t>intitulé</w:t>
      </w:r>
      <w:proofErr w:type="gramEnd"/>
      <w:r>
        <w:rPr>
          <w:color w:val="000000"/>
        </w:rPr>
        <w:br/>
        <w:t>(Chaine de caractères), nombre de modules (entier) et l’ensemble des modules liés à cette filière</w:t>
      </w:r>
      <w:r>
        <w:rPr>
          <w:color w:val="000000"/>
        </w:rPr>
        <w:br/>
        <w:t>(tableau d’entiers –maximum 20 modules-).</w:t>
      </w:r>
      <w:r>
        <w:rPr>
          <w:color w:val="000000"/>
        </w:rPr>
        <w:br/>
        <w:t xml:space="preserve">1. Créer une fonction </w:t>
      </w:r>
      <w:proofErr w:type="spellStart"/>
      <w:r>
        <w:rPr>
          <w:b/>
          <w:bCs/>
          <w:i/>
          <w:iCs/>
          <w:color w:val="000000"/>
        </w:rPr>
        <w:t>creerListeModules</w:t>
      </w:r>
      <w:proofErr w:type="spellEnd"/>
      <w:r>
        <w:rPr>
          <w:b/>
          <w:bCs/>
          <w:i/>
          <w:iCs/>
          <w:color w:val="000000"/>
        </w:rPr>
        <w:t xml:space="preserve"> </w:t>
      </w:r>
      <w:r>
        <w:rPr>
          <w:color w:val="000000"/>
        </w:rPr>
        <w:t xml:space="preserve">qui permet de </w:t>
      </w:r>
      <w:proofErr w:type="gramStart"/>
      <w:r>
        <w:rPr>
          <w:color w:val="000000"/>
        </w:rPr>
        <w:t>:</w:t>
      </w:r>
      <w:proofErr w:type="gramEnd"/>
      <w:r>
        <w:rPr>
          <w:color w:val="000000"/>
        </w:rPr>
        <w:br/>
        <w:t xml:space="preserve">• Créer un fichier </w:t>
      </w:r>
      <w:r>
        <w:rPr>
          <w:b/>
          <w:bCs/>
          <w:i/>
          <w:iCs/>
          <w:color w:val="000000"/>
        </w:rPr>
        <w:t>listeModules.txt.</w:t>
      </w:r>
      <w:r>
        <w:rPr>
          <w:color w:val="000000"/>
        </w:rPr>
        <w:br/>
        <w:t>• Enregistrer, sur ce fichier, les informations saisies par l’utilisateur sur un module.</w:t>
      </w:r>
      <w:r>
        <w:rPr>
          <w:color w:val="000000"/>
        </w:rPr>
        <w:br/>
      </w:r>
      <w:r w:rsidRPr="0079181A">
        <w:rPr>
          <w:b/>
          <w:bCs/>
          <w:color w:val="000000"/>
        </w:rPr>
        <w:t xml:space="preserve">N.B : la saisie se termine si l’utilisateur tape 0. </w:t>
      </w:r>
      <w:r w:rsidRPr="0079181A">
        <w:rPr>
          <w:b/>
          <w:bCs/>
          <w:color w:val="000000"/>
        </w:rPr>
        <w:br/>
      </w:r>
      <w:r>
        <w:rPr>
          <w:rFonts w:ascii="Bold" w:hAnsi="Bold"/>
          <w:color w:val="000000"/>
          <w:sz w:val="18"/>
          <w:szCs w:val="18"/>
        </w:rPr>
        <w:t>Office de la Formation Professionnelle</w:t>
      </w:r>
      <w:r>
        <w:rPr>
          <w:rFonts w:ascii="Bold" w:hAnsi="Bold"/>
          <w:color w:val="000000"/>
          <w:sz w:val="18"/>
          <w:szCs w:val="18"/>
        </w:rPr>
        <w:br/>
        <w:t>et de la Promotion du Travail</w:t>
      </w:r>
      <w:r>
        <w:rPr>
          <w:rFonts w:ascii="Bold" w:hAnsi="Bold"/>
          <w:color w:val="000000"/>
          <w:sz w:val="18"/>
          <w:szCs w:val="18"/>
        </w:rPr>
        <w:br/>
        <w:t>Direction Régionale Tensift Atlantique</w:t>
      </w:r>
      <w:r>
        <w:rPr>
          <w:rFonts w:ascii="Bold" w:hAnsi="Bold"/>
          <w:color w:val="000000"/>
          <w:sz w:val="18"/>
          <w:szCs w:val="18"/>
        </w:rPr>
        <w:br/>
        <w:t>2</w:t>
      </w:r>
      <w:r>
        <w:rPr>
          <w:rFonts w:ascii="Bold" w:hAnsi="Bold"/>
          <w:color w:val="000000"/>
          <w:sz w:val="18"/>
          <w:szCs w:val="18"/>
        </w:rPr>
        <w:br/>
      </w:r>
      <w:r>
        <w:rPr>
          <w:rFonts w:ascii="Bold" w:hAnsi="Bold"/>
          <w:color w:val="000000"/>
        </w:rPr>
        <w:t xml:space="preserve">2. Créer une fonction </w:t>
      </w:r>
      <w:proofErr w:type="spellStart"/>
      <w:r>
        <w:rPr>
          <w:rFonts w:ascii="Bold" w:hAnsi="Bold"/>
          <w:b/>
          <w:bCs/>
          <w:i/>
          <w:iCs/>
          <w:color w:val="000000"/>
        </w:rPr>
        <w:t>chercherModule</w:t>
      </w:r>
      <w:proofErr w:type="spellEnd"/>
      <w:r>
        <w:rPr>
          <w:rFonts w:ascii="Bold" w:hAnsi="Bold"/>
          <w:b/>
          <w:bCs/>
          <w:i/>
          <w:iCs/>
          <w:color w:val="000000"/>
        </w:rPr>
        <w:t xml:space="preserve"> </w:t>
      </w:r>
      <w:r>
        <w:rPr>
          <w:rFonts w:ascii="Bold" w:hAnsi="Bold"/>
          <w:color w:val="000000"/>
        </w:rPr>
        <w:t>qui permet de vérifier si le numéro de module passé en</w:t>
      </w:r>
      <w:r>
        <w:rPr>
          <w:rFonts w:ascii="Bold" w:hAnsi="Bold"/>
          <w:color w:val="000000"/>
        </w:rPr>
        <w:br/>
        <w:t>paramètre existe sur le fichier.</w:t>
      </w:r>
      <w:r>
        <w:rPr>
          <w:rFonts w:ascii="Bold" w:hAnsi="Bold"/>
          <w:color w:val="000000"/>
        </w:rPr>
        <w:br/>
        <w:t xml:space="preserve">Cette fonction retourne 1 si on trouve le module sinon elle retourne -1. </w:t>
      </w:r>
      <w:r>
        <w:rPr>
          <w:rFonts w:ascii="Bold" w:hAnsi="Bold"/>
          <w:color w:val="000000"/>
        </w:rPr>
        <w:br/>
      </w:r>
      <w:r>
        <w:rPr>
          <w:rFonts w:ascii="Bold" w:hAnsi="Bold"/>
          <w:color w:val="000000"/>
        </w:rPr>
        <w:lastRenderedPageBreak/>
        <w:t xml:space="preserve">3. Créer une structure </w:t>
      </w:r>
      <w:proofErr w:type="spellStart"/>
      <w:r>
        <w:rPr>
          <w:rFonts w:ascii="Bold" w:hAnsi="Bold"/>
          <w:b/>
          <w:bCs/>
          <w:i/>
          <w:iCs/>
          <w:color w:val="000000"/>
        </w:rPr>
        <w:t>Filiere</w:t>
      </w:r>
      <w:proofErr w:type="spellEnd"/>
      <w:r>
        <w:rPr>
          <w:rFonts w:ascii="Bold" w:hAnsi="Bold"/>
          <w:color w:val="000000"/>
        </w:rPr>
        <w:t xml:space="preserve">. </w:t>
      </w:r>
      <w:r>
        <w:rPr>
          <w:rFonts w:ascii="Bold" w:hAnsi="Bold"/>
          <w:color w:val="000000"/>
        </w:rPr>
        <w:br/>
        <w:t xml:space="preserve">4. Créer une fonction </w:t>
      </w:r>
      <w:proofErr w:type="spellStart"/>
      <w:r>
        <w:rPr>
          <w:rFonts w:ascii="Bold" w:hAnsi="Bold"/>
          <w:b/>
          <w:bCs/>
          <w:i/>
          <w:iCs/>
          <w:color w:val="000000"/>
        </w:rPr>
        <w:t>creerListeFiliere</w:t>
      </w:r>
      <w:proofErr w:type="spellEnd"/>
      <w:r>
        <w:rPr>
          <w:rFonts w:ascii="Bold" w:hAnsi="Bold"/>
          <w:b/>
          <w:bCs/>
          <w:i/>
          <w:iCs/>
          <w:color w:val="000000"/>
        </w:rPr>
        <w:t xml:space="preserve"> </w:t>
      </w:r>
      <w:r>
        <w:rPr>
          <w:rFonts w:ascii="Bold" w:hAnsi="Bold"/>
          <w:color w:val="000000"/>
        </w:rPr>
        <w:t xml:space="preserve">qui permet de </w:t>
      </w:r>
      <w:proofErr w:type="gramStart"/>
      <w:r>
        <w:rPr>
          <w:rFonts w:ascii="Bold" w:hAnsi="Bold"/>
          <w:color w:val="000000"/>
        </w:rPr>
        <w:t>:</w:t>
      </w:r>
      <w:proofErr w:type="gramEnd"/>
      <w:r>
        <w:rPr>
          <w:rFonts w:ascii="Bold" w:hAnsi="Bold"/>
          <w:color w:val="000000"/>
        </w:rPr>
        <w:br/>
        <w:t>Remplir un tableau de filières passé en paramètre. Le nombre de filières est aussi passé en</w:t>
      </w:r>
      <w:r>
        <w:rPr>
          <w:rFonts w:ascii="Bold" w:hAnsi="Bold"/>
          <w:color w:val="000000"/>
        </w:rPr>
        <w:br/>
        <w:t>paramètre.</w:t>
      </w:r>
      <w:r>
        <w:rPr>
          <w:rFonts w:ascii="Bold" w:hAnsi="Bold"/>
          <w:color w:val="000000"/>
        </w:rPr>
        <w:br/>
        <w:t>Avant de lier un numéro de module à une filière il faut vérifier s’il existe sur le fichier</w:t>
      </w:r>
      <w:r>
        <w:rPr>
          <w:rFonts w:ascii="Bold" w:hAnsi="Bold"/>
          <w:color w:val="000000"/>
        </w:rPr>
        <w:br/>
        <w:t xml:space="preserve">listeModules.txt en utilisant la fonction </w:t>
      </w:r>
      <w:proofErr w:type="spellStart"/>
      <w:r>
        <w:rPr>
          <w:rFonts w:ascii="Bold" w:hAnsi="Bold"/>
          <w:b/>
          <w:bCs/>
          <w:i/>
          <w:iCs/>
          <w:color w:val="000000"/>
        </w:rPr>
        <w:t>chercherModule</w:t>
      </w:r>
      <w:proofErr w:type="spellEnd"/>
      <w:r>
        <w:rPr>
          <w:rFonts w:ascii="Bold" w:hAnsi="Bold"/>
          <w:b/>
          <w:bCs/>
          <w:i/>
          <w:iCs/>
          <w:color w:val="000000"/>
        </w:rPr>
        <w:t xml:space="preserve">. </w:t>
      </w:r>
      <w:r>
        <w:rPr>
          <w:rFonts w:ascii="Bold" w:hAnsi="Bold"/>
          <w:color w:val="000000"/>
        </w:rPr>
        <w:t>Si le numéro ne correspond à aucun</w:t>
      </w:r>
      <w:r>
        <w:rPr>
          <w:rFonts w:ascii="Bold" w:hAnsi="Bold"/>
          <w:color w:val="000000"/>
        </w:rPr>
        <w:br/>
        <w:t>module afficher un message d’erreur et redemander la saisie d’un autre numéro.</w:t>
      </w:r>
      <w:r>
        <w:rPr>
          <w:rFonts w:ascii="Bold" w:hAnsi="Bold"/>
          <w:color w:val="000000"/>
        </w:rPr>
        <w:br/>
      </w:r>
    </w:p>
    <w:sectPr w:rsidR="0079181A" w:rsidSect="00CF2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hyphenationZone w:val="425"/>
  <w:characterSpacingControl w:val="doNotCompress"/>
  <w:compat/>
  <w:rsids>
    <w:rsidRoot w:val="00F83CE8"/>
    <w:rsid w:val="00405914"/>
    <w:rsid w:val="0050266D"/>
    <w:rsid w:val="005C304A"/>
    <w:rsid w:val="00685923"/>
    <w:rsid w:val="0079181A"/>
    <w:rsid w:val="0085497E"/>
    <w:rsid w:val="00A26314"/>
    <w:rsid w:val="00AB7ED2"/>
    <w:rsid w:val="00AD4324"/>
    <w:rsid w:val="00CF2E17"/>
    <w:rsid w:val="00F37669"/>
    <w:rsid w:val="00F83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17"/>
    <w:rPr>
      <w:lang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17"/>
    <w:rPr>
      <w:lang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MARIAMI</dc:creator>
  <cp:lastModifiedBy>Dell</cp:lastModifiedBy>
  <cp:revision>4</cp:revision>
  <dcterms:created xsi:type="dcterms:W3CDTF">2015-02-19T18:55:00Z</dcterms:created>
  <dcterms:modified xsi:type="dcterms:W3CDTF">2015-02-20T11:21:00Z</dcterms:modified>
</cp:coreProperties>
</file>